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>Inizia ad essere singolare l’approccio che hanno i Consiglieri di maggioranza e la Giunta del XX Municipio riguardo alla vicenda di Via Due Ponti.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> 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 xml:space="preserve">Ormai sono del tutto evidenti le responsabilità che hanno portato al caos totale fin dai primi giorni dell’apertura del cantiere: all’inizio c’è stato chi, come il Capogruppo </w:t>
      </w:r>
      <w:proofErr w:type="spellStart"/>
      <w:r w:rsidRPr="005913D1">
        <w:rPr>
          <w:rStyle w:val="Enfasicorsivo"/>
          <w:rFonts w:ascii="Arial" w:hAnsi="Arial" w:cs="Arial"/>
          <w:i w:val="0"/>
          <w:iCs w:val="0"/>
        </w:rPr>
        <w:t>Antoniozzi</w:t>
      </w:r>
      <w:proofErr w:type="spellEnd"/>
      <w:r w:rsidRPr="005913D1">
        <w:rPr>
          <w:rStyle w:val="Enfasicorsivo"/>
          <w:rFonts w:ascii="Arial" w:hAnsi="Arial" w:cs="Arial"/>
          <w:i w:val="0"/>
          <w:iCs w:val="0"/>
        </w:rPr>
        <w:t xml:space="preserve">, ha chiesto l’immediata chiusura del cantiere, in seguito ci ha pensato il Sindaco a mettere una pezza cacciando via il Comandante della polizia municipale Bracci, poi </w:t>
      </w:r>
      <w:proofErr w:type="spellStart"/>
      <w:r w:rsidRPr="005913D1">
        <w:rPr>
          <w:rStyle w:val="Enfasicorsivo"/>
          <w:rFonts w:ascii="Arial" w:hAnsi="Arial" w:cs="Arial"/>
          <w:i w:val="0"/>
          <w:iCs w:val="0"/>
        </w:rPr>
        <w:t>Giacomini</w:t>
      </w:r>
      <w:proofErr w:type="spellEnd"/>
      <w:r w:rsidRPr="005913D1">
        <w:rPr>
          <w:rStyle w:val="Enfasicorsivo"/>
          <w:rFonts w:ascii="Arial" w:hAnsi="Arial" w:cs="Arial"/>
          <w:i w:val="0"/>
          <w:iCs w:val="0"/>
        </w:rPr>
        <w:t xml:space="preserve"> si è esercitato nella risoluzione dei problemi cercando di attuare quello che noi del Gruppo del PD avevamo chiesto tre mesi prima dell’apertura del cantiere (apertura strada di Fondovalle e corsia accanto al cantiere).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> 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 xml:space="preserve">Il tempo corre il cantiere è fermo e oggi l’Ass. Erbaggi, che viene puntualmente contestato dal suo collega di partito Calendino neanche fosse consigliere di maggioranza della Tanzania, chiede all’Ass. del Comune di Roma </w:t>
      </w:r>
      <w:proofErr w:type="spellStart"/>
      <w:r w:rsidRPr="005913D1">
        <w:rPr>
          <w:rStyle w:val="Enfasicorsivo"/>
          <w:rFonts w:ascii="Arial" w:hAnsi="Arial" w:cs="Arial"/>
          <w:i w:val="0"/>
          <w:iCs w:val="0"/>
        </w:rPr>
        <w:t>Ghera</w:t>
      </w:r>
      <w:proofErr w:type="spellEnd"/>
      <w:r w:rsidRPr="005913D1">
        <w:rPr>
          <w:rStyle w:val="Enfasicorsivo"/>
          <w:rFonts w:ascii="Arial" w:hAnsi="Arial" w:cs="Arial"/>
          <w:i w:val="0"/>
          <w:iCs w:val="0"/>
        </w:rPr>
        <w:t>, sempre dello stesso partito dei signori citati sopra, di far ripartire i lavori che sono fermi da due settimane.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Fonts w:ascii="Arial" w:hAnsi="Arial" w:cs="Arial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> 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i w:val="0"/>
          <w:iCs w:val="0"/>
        </w:rPr>
      </w:pPr>
      <w:r w:rsidRPr="005913D1">
        <w:rPr>
          <w:rFonts w:ascii="Arial" w:hAnsi="Arial" w:cs="Arial"/>
        </w:rPr>
        <w:t xml:space="preserve">Nel prossimo Consiglio ci sarà la nostra ennesima interrogazione e mentre i cittadini continuano ad avere problemi quotidiani, noi rinnoviamo la richiesta di convocazione di un tavolo di confronto permanente con tutti i soggetti interessati del Comune e del Municipio al fine di tenere sotto controllo una situazione che sembra ormai sfuggita di mano a chi invece è impegnato in questo </w:t>
      </w:r>
      <w:r w:rsidRPr="005913D1">
        <w:rPr>
          <w:rStyle w:val="Enfasicorsivo"/>
          <w:rFonts w:ascii="Arial" w:hAnsi="Arial" w:cs="Arial"/>
          <w:i w:val="0"/>
          <w:iCs w:val="0"/>
        </w:rPr>
        <w:t>valzer dello scarico di responsabilità di questa festa popolare del XX Municipio chiamata “la sagra dell’ipocrisia”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rFonts w:ascii="Arial" w:hAnsi="Arial" w:cs="Arial"/>
          <w:i w:val="0"/>
          <w:iCs w:val="0"/>
        </w:rPr>
      </w:pP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rFonts w:ascii="Arial" w:hAnsi="Arial" w:cs="Arial"/>
          <w:i w:val="0"/>
          <w:iCs w:val="0"/>
        </w:rPr>
      </w:pP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rFonts w:ascii="Arial" w:hAnsi="Arial" w:cs="Arial"/>
          <w:i w:val="0"/>
          <w:iCs w:val="0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 xml:space="preserve">Daniele </w:t>
      </w:r>
      <w:proofErr w:type="spellStart"/>
      <w:r w:rsidRPr="005913D1">
        <w:rPr>
          <w:rStyle w:val="Enfasicorsivo"/>
          <w:rFonts w:ascii="Arial" w:hAnsi="Arial" w:cs="Arial"/>
          <w:i w:val="0"/>
          <w:iCs w:val="0"/>
        </w:rPr>
        <w:t>Torquati</w:t>
      </w:r>
      <w:proofErr w:type="spellEnd"/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rFonts w:ascii="Arial" w:hAnsi="Arial" w:cs="Arial"/>
          <w:i w:val="0"/>
          <w:iCs w:val="0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>Capogruppo PD Municipio Roma XX</w:t>
      </w: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rFonts w:ascii="Arial" w:hAnsi="Arial" w:cs="Arial"/>
          <w:i w:val="0"/>
          <w:iCs w:val="0"/>
        </w:rPr>
      </w:pPr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  <w:rPr>
          <w:rStyle w:val="Enfasicorsivo"/>
          <w:rFonts w:ascii="Arial" w:hAnsi="Arial" w:cs="Arial"/>
          <w:i w:val="0"/>
          <w:iCs w:val="0"/>
        </w:rPr>
      </w:pPr>
      <w:r w:rsidRPr="005913D1">
        <w:rPr>
          <w:rStyle w:val="Enfasicorsivo"/>
          <w:rFonts w:ascii="Arial" w:hAnsi="Arial" w:cs="Arial"/>
          <w:i w:val="0"/>
          <w:iCs w:val="0"/>
        </w:rPr>
        <w:t xml:space="preserve">Elisa </w:t>
      </w:r>
      <w:proofErr w:type="spellStart"/>
      <w:r w:rsidRPr="005913D1">
        <w:rPr>
          <w:rStyle w:val="Enfasicorsivo"/>
          <w:rFonts w:ascii="Arial" w:hAnsi="Arial" w:cs="Arial"/>
          <w:i w:val="0"/>
          <w:iCs w:val="0"/>
        </w:rPr>
        <w:t>Paris</w:t>
      </w:r>
      <w:proofErr w:type="spellEnd"/>
    </w:p>
    <w:p w:rsidR="009C10E1" w:rsidRPr="005913D1" w:rsidRDefault="009C10E1" w:rsidP="009C10E1">
      <w:pPr>
        <w:pStyle w:val="NormaleWeb"/>
        <w:spacing w:before="0" w:beforeAutospacing="0" w:after="0" w:afterAutospacing="0" w:line="240" w:lineRule="exact"/>
        <w:jc w:val="both"/>
      </w:pPr>
      <w:r w:rsidRPr="005913D1">
        <w:rPr>
          <w:rStyle w:val="Enfasicorsivo"/>
          <w:rFonts w:ascii="Arial" w:hAnsi="Arial" w:cs="Arial"/>
          <w:i w:val="0"/>
          <w:iCs w:val="0"/>
        </w:rPr>
        <w:t>Consigliere PD Municipio Roma XX</w:t>
      </w:r>
    </w:p>
    <w:p w:rsidR="008C4D4B" w:rsidRPr="005913D1" w:rsidRDefault="008C4D4B">
      <w:pPr>
        <w:rPr>
          <w:sz w:val="24"/>
          <w:szCs w:val="24"/>
        </w:rPr>
      </w:pPr>
    </w:p>
    <w:sectPr w:rsidR="008C4D4B" w:rsidRPr="005913D1" w:rsidSect="008C4D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9C10E1"/>
    <w:rsid w:val="005913D1"/>
    <w:rsid w:val="008C4D4B"/>
    <w:rsid w:val="009C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C10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>Privato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2012-05-06T06:52:00Z</dcterms:created>
  <dcterms:modified xsi:type="dcterms:W3CDTF">2012-05-06T06:53:00Z</dcterms:modified>
</cp:coreProperties>
</file>